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7B" w:rsidRDefault="0040077B" w:rsidP="0040077B">
      <w:pPr>
        <w:jc w:val="center"/>
        <w:rPr>
          <w:b/>
        </w:rPr>
      </w:pPr>
      <w:r>
        <w:rPr>
          <w:b/>
        </w:rPr>
        <w:t>WARUNKI UCZESTNICTWA W OBOZIE  ORGANIZOWANYM PRZEZ</w:t>
      </w:r>
    </w:p>
    <w:p w:rsidR="0040077B" w:rsidRDefault="0040077B" w:rsidP="0040077B">
      <w:pPr>
        <w:jc w:val="center"/>
        <w:rPr>
          <w:b/>
        </w:rPr>
      </w:pPr>
      <w:r>
        <w:rPr>
          <w:b/>
        </w:rPr>
        <w:t>WODNY ŚWIAT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 podpisaniem umowy o udział w imprezie turystycznej organizowanej przez Wodny Świat zwanego dalej Organizatorem, Rodzic/Opiekun Prawny Uczestnika niepełnoletniego lub Uczestnik (będący osobą pełnoletnią) zwany w dalszej części umowy Zleceniodawcą powinien zapoznać się z treścią umowy, warunkami ubezpieczenia NNW GENERALI dostępnymi na stronie </w:t>
      </w:r>
      <w:hyperlink r:id="rId5" w:history="1">
        <w:r>
          <w:rPr>
            <w:rStyle w:val="Hipercze"/>
          </w:rPr>
          <w:t>www.wodnyswiat.net.pl</w:t>
        </w:r>
      </w:hyperlink>
      <w:r>
        <w:t xml:space="preserve"> oraz w biurze firmy wraz  ze szczegółową ofertą imprezy.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Szczegółowa oferta wszystkich imprez organizowanych przez Organizatora znajduje się na stronie internetowej </w:t>
      </w:r>
      <w:hyperlink r:id="rId6" w:history="1">
        <w:r>
          <w:rPr>
            <w:rStyle w:val="Hipercze"/>
          </w:rPr>
          <w:t>www.wodnyswiat.net.pl</w:t>
        </w:r>
      </w:hyperlink>
      <w:r>
        <w:t xml:space="preserve"> . Program poszczególnych imprez może ulec zmianie z przyczyn od nas niezależnych (m.in. złe warunki atmosferyczne lub niesprzyjające warunki do prowadzenia poszczególnych zajęć). W zamian zostanie zrealizowany program możliwy do wykonania.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Zawarcie Umowy pomiędzy Zleceniodawcą a Organizatorem następuje w momencie podpisania Umowy przez obie strony oraz wpłacenia zaliczki, w kwocie ustalonej przez Organizatora.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Zleceniodawca zobowiązany jest sprawdzić, czy zawarte w Umowie dane i uzgodnienia są zgodne z prawdą.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O każdej zmianie danych osobowych lub istotnych danych związanych z realizacją Umowy Zleceniodawca na obowiązek bezzwłocznie poinformować Organizatora.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Zleceniodawca zobowiązuje się do zapłaty należnego Organizatorowi wynagrodzenia określonego w niniejszej umowie,  w terminie 3 dni od daty zawarcia umowy Zleceniodawca wpłaca zaliczkę w wysokości minimum 400 złotych na numer konta podany na stronie </w:t>
      </w:r>
      <w:hyperlink r:id="rId7" w:history="1">
        <w:r>
          <w:rPr>
            <w:rStyle w:val="Hipercze"/>
          </w:rPr>
          <w:t>www.wodnyswiat.net.pl</w:t>
        </w:r>
      </w:hyperlink>
      <w:r>
        <w:t xml:space="preserve"> Resztę kwoty należy uregulować w dniu przyjęcia dziecka na półkolonie.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W przypadku opóźnienia płatności należności Organizatorowi przysługuje prawo do naliczenia odsetek za zwłokę w wysokości odsetek ustawowych.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W przypadku, gdy Zleceniodawca nie wpłaci zaliczki we wskazanym wyżej terminie uczestnik może (ale nie musi) być wpisany na listę rezerwową. W takim wypadku Organizator (nie musi, ale może) zapewnić mu udziału w imprezie.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Brak wpłaty zaliczki lub  niedostarczenie w wymaganych terminach podpisanej umowy oraz właściwie wypełnionej karty kwalifikacyjnej uczestnika traktowane jest jako zerwanie umowy z winy Zleceniodawcy.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Zleceniodawca zobowiązany jest do odesłania podpisanej umowy w terminie 3 dni od daty zapisu uczestnika. W razie niedotrzymania tego terminu rezerwacje uznaje się za nieaktualną i następuje skreślenie uczestnika z listy.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  <w:highlight w:val="yellow"/>
        </w:rPr>
      </w:pPr>
      <w:r>
        <w:t>Warunkiem wpisania uczestnika na listę uczestników imprezy jest doręczenie organizatorowi przez rodziców/opiekunów prawnych uczestnika karty kwalifikacyjnej dziecka, która powinna być wypełniona przez rodzica/opiekuna prawnego . Oryginał karty należy dostarczyć do biura lub przesłać na adres Książęca 6/3 Piła 64-920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Dostarczona karta o której mowa w punkcie poprzedzającym zostaje przedłożona przez Organizatora lekarzowi z nim współpracującemu. Po zasięgnięciu opinii lekarza, Organizator podejmuje decyzję o zakwalifikowaniu uczestnika do udziału w imprezie turystycznej.                           W przypadku dostarczenia karty dopiero w dniu przyjazdu na półkolonie i stwierdzeniu w niej przed Kierownika obozu, lekarza lub pielęgniarkę chorób, uczuleń, bądź informacji udzielonej </w:t>
      </w:r>
      <w:r>
        <w:lastRenderedPageBreak/>
        <w:t>przez rodziców/opiekunów wywołującej uzasadnione wątpliwości co do stanu zdrowia uczestnika, Organizator zastrzega sobie prawo skreślenia z listy uczestników.                                         W tym przypadku rodzice/opiekunowie są zobowiązani do natychmiastowego odebrania uczestnika na własny koszt z miejsca wypoczynku.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Organizator zapewnia każdemu uczestnikowi wypoczynku ubezpieczenie w zakresie Następstw Nieszczęśliwych Wypadków (NNW) w Towarzystwie Ubezpieczeniowym GENERALI  Ogólne warunki ubezpieczenia dostępne są na stronie internetowej www.wodnyswiat.net.pl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Wszystkie imprezy organizowane przez Organizatora odbywają się przy grupie minimum                   20 osób. Odwołanie imprezy z powodu braku wymaganego minimum uczestników może nastąpić nie później niż 7 dni przed datą rozpoczęcia imprezy. 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>Zleceniodawca przyjmuje do wiadomości, że:</w:t>
      </w:r>
    </w:p>
    <w:p w:rsidR="0040077B" w:rsidRDefault="0040077B" w:rsidP="0040077B">
      <w:pPr>
        <w:pStyle w:val="Akapitzlist"/>
        <w:numPr>
          <w:ilvl w:val="0"/>
          <w:numId w:val="2"/>
        </w:numPr>
        <w:jc w:val="both"/>
        <w:rPr>
          <w:b/>
        </w:rPr>
      </w:pPr>
      <w:r>
        <w:t>Uczestnik zobowiązany jest do bezwzględnego stosowania się do poleceń kadry instruktorskiej, stosowania do wszystkich regulaminów obowiązujących na półkolonii,                 do przestrzegania przepisów prawa na terenie kraju.</w:t>
      </w:r>
    </w:p>
    <w:p w:rsidR="0040077B" w:rsidRDefault="0040077B" w:rsidP="0040077B">
      <w:pPr>
        <w:pStyle w:val="Akapitzlist"/>
        <w:numPr>
          <w:ilvl w:val="0"/>
          <w:numId w:val="2"/>
        </w:numPr>
        <w:jc w:val="both"/>
        <w:rPr>
          <w:b/>
        </w:rPr>
      </w:pPr>
      <w:r>
        <w:t>Uczestników zobowiązuje bezwzględny zakaz spożywania i posiadania alkoholu oraz palenia i posiadania tytoniu lub zażywania i posiadania środków odurzających.</w:t>
      </w:r>
    </w:p>
    <w:p w:rsidR="0040077B" w:rsidRDefault="0040077B" w:rsidP="0040077B">
      <w:pPr>
        <w:pStyle w:val="Akapitzlist"/>
        <w:numPr>
          <w:ilvl w:val="0"/>
          <w:numId w:val="2"/>
        </w:numPr>
        <w:jc w:val="both"/>
        <w:rPr>
          <w:b/>
        </w:rPr>
      </w:pPr>
      <w:r>
        <w:t>Uczestników obowiązuje bezwzględny zakaz używania telefonów komórkowych podczas zajęć.</w:t>
      </w:r>
    </w:p>
    <w:p w:rsidR="0040077B" w:rsidRDefault="0040077B" w:rsidP="0040077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 ma możliwość kontaktu z kierownikiem 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Organizator w przypadku rażącego niedostosowania się uczestnika do regulaminów, poleceń kadry instruktorskiej, a zwłaszcza w przypadku spożywania alkoholu, palenia tytoniu lub zażywania narkotyków lub substancji o podobnym działaniu, zastrzega sobie prawo do skreślenia uczestnika z listy uczestników półkolonii O podjętej decyzji Organizator powiadomi niezwłocznie Zleceniodawcę. W tym przypadku Zleceniodawca jest zobowiązany                                 do niezwłocznego odebrania uczestnika na własny koszt, przy czym Zleceniodawcy nie przysługuje prawo żądania zwrotu wynagrodzenia należnego Organizatorowi                                      za niewykorzystaną część oferty półkolonii.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Prawo skreślenia uczestnika z listy uczestników półkolonii dotyczy także takiej sytuacji,                     w których uczestnik utrudnia sprawne realizowanie programu i naraża na niebezpieczeństwo siebie lub innych. Wszelkie koszty powstałe w tej sytuacji ponosi Zleceniodawca.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Zleceniodawca wyraża zgodę na badanie dziecka alkomatem lub testami narkotykowymi                          w przypadku podejrzenia spożywania narkotyków lub alkoholu przez Uczestnika imprezy. Organizator zapewnia, że zawsze  będzie starał się wcześniej skontaktować z rodzicami lub opiekunami prawnymi uczestnika.</w:t>
      </w:r>
    </w:p>
    <w:p w:rsidR="0040077B" w:rsidRPr="00653A38" w:rsidRDefault="0040077B" w:rsidP="0040077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Rodzice/opiekunowie ponoszą odpowiedzialność materialną za szkody wyrządzone przez uczestnika w mieniu Organizatora, jak i w mieniu osób trzecich. </w:t>
      </w:r>
      <w:r w:rsidRPr="00653A38">
        <w:rPr>
          <w:b/>
        </w:rPr>
        <w:t>Polisa organizatora nie obejmuje dewastacji oraz uszkodzeń dokonanych przez obozowicza.</w:t>
      </w:r>
    </w:p>
    <w:p w:rsidR="008A4B63" w:rsidRDefault="008A4B63" w:rsidP="0040077B">
      <w:pPr>
        <w:pStyle w:val="Akapitzlist"/>
        <w:numPr>
          <w:ilvl w:val="0"/>
          <w:numId w:val="1"/>
        </w:numPr>
        <w:jc w:val="both"/>
      </w:pP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Organizator nie ponosi odpowiedzialności za przedmioty wartościowe, pieniądze pozostawione przez uczestnika podczas wypoczynku. Cenne rzeczy, można przekazać wychowawcy.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Organizator odpowiada za realizację ilości i jakości świadczeń w trakcie trwania imprezy                   z wyjątkiem przyczyn od niego niezależnych np. warunki atmosferyczne, decyzje władz państwowych, siła wyższa itp.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lastRenderedPageBreak/>
        <w:t>Organizator zastrzega sobie prawo zmiany ceny lub odwołania imprezy z przyczyn od siebie nie zależnych (np. działanie siły wyższej, wydarzenia polityczne,, decyzje władz państwowych, brak wymaganego minimum uczestników, brak możliwości zapewnienia bezpieczeństwa uczestników półkolonii, itp.) ma jednak obowiązek zawiadomić o tym niezwłocznie Uczestnika imprezy. Zleceniodawcy nie przysługuje z tego powodu odszkodowanie ani odsetki. W</w:t>
      </w:r>
      <w:r w:rsidR="001655AC">
        <w:t xml:space="preserve"> okresie 20 dni przed datą półkolonii</w:t>
      </w:r>
      <w:r>
        <w:t xml:space="preserve"> cena ustalona w umowie nie może być podwyższona.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Zleceniodawcy przysługuje zwrot dokonanej wpłaty, jeżeli rezygnacja lub niemożność wzięcia udziału w imprezie następuje z przyczyn leżących po stronie Organizatora np. zmiana istotnych Warunków Umowy (termin, miejsce )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W momencie rezygnacji z imprezy Zleceniodawca ma obowiązek powiadomić pisemnie                        o rezygnacji Organizatora Za datę rezygnacji z imprezy przyjmuje się datę dostarczenia pisemnego oświadczenia do biura Organizatora.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W przypadku niepowiadomienia Zleceniodawca zobowiązany będzie do uiszczenia opłaty                     za imprezę.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W przypadku rezygnacji Zleceniodawcy z udziału w imprezie Zleceniodawca zobowiązany będzie do zapłaty kary umownej w kwocie odpowiadającej:</w:t>
      </w:r>
    </w:p>
    <w:p w:rsidR="0040077B" w:rsidRDefault="0040077B" w:rsidP="0040077B">
      <w:pPr>
        <w:pStyle w:val="Akapitzlist"/>
        <w:numPr>
          <w:ilvl w:val="0"/>
          <w:numId w:val="3"/>
        </w:numPr>
        <w:jc w:val="both"/>
      </w:pPr>
      <w:r>
        <w:t>20% wartości umowy przy rezygnacji w terminie 50 dni przed rozpoczęciem imprezy,</w:t>
      </w:r>
    </w:p>
    <w:p w:rsidR="0040077B" w:rsidRDefault="0040077B" w:rsidP="0040077B">
      <w:pPr>
        <w:pStyle w:val="Akapitzlist"/>
        <w:numPr>
          <w:ilvl w:val="0"/>
          <w:numId w:val="3"/>
        </w:numPr>
        <w:jc w:val="both"/>
      </w:pPr>
      <w:r>
        <w:t>30% wartości umowy przy rezygnacji pomiędzy 50 a 35 dniem przed rozpoczęciem imprezy,</w:t>
      </w:r>
    </w:p>
    <w:p w:rsidR="0040077B" w:rsidRDefault="0040077B" w:rsidP="0040077B">
      <w:pPr>
        <w:pStyle w:val="Akapitzlist"/>
        <w:numPr>
          <w:ilvl w:val="0"/>
          <w:numId w:val="3"/>
        </w:numPr>
        <w:jc w:val="both"/>
      </w:pPr>
      <w:r>
        <w:t>40% wartości umowy przy rezygnacji pomiędzy 34 a 20 dniem przed rozpoczęciem imprezy,</w:t>
      </w:r>
    </w:p>
    <w:p w:rsidR="0040077B" w:rsidRDefault="0040077B" w:rsidP="0040077B">
      <w:pPr>
        <w:pStyle w:val="Akapitzlist"/>
        <w:numPr>
          <w:ilvl w:val="0"/>
          <w:numId w:val="3"/>
        </w:numPr>
        <w:jc w:val="both"/>
      </w:pPr>
      <w:r>
        <w:t>50% wartości umowy przy rezygnacji pomiędzy 19 a 10 dniem przed rozpoczęciem imprezy,</w:t>
      </w:r>
    </w:p>
    <w:p w:rsidR="0040077B" w:rsidRDefault="0040077B" w:rsidP="0040077B">
      <w:pPr>
        <w:pStyle w:val="Akapitzlist"/>
        <w:numPr>
          <w:ilvl w:val="0"/>
          <w:numId w:val="3"/>
        </w:numPr>
        <w:jc w:val="both"/>
      </w:pPr>
      <w:r>
        <w:t>70% wartości umowy przy rezygnacji w terminie poniżej 10 dni przed rozpoczęciem imprezy, jednak nie większej  niż faktycznie poniesione koszty.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W przypadku konieczności rezygnacji z imprezy Zleceniodawca może przenieść wszystkie uprawnienia przysługujące mu z tytułu podpisanej umowy z  Organizatorem na osobę spełniającą warunki udziału w danej imprezie. Spełniane warunków, o których mowa musi zostać uzgodnione z Organizatorem imprezy (dotyczy to m.in. wie</w:t>
      </w:r>
      <w:r w:rsidR="00653A38">
        <w:t xml:space="preserve">ku i płci uczestnika, </w:t>
      </w:r>
      <w:r>
        <w:t xml:space="preserve"> itp.). Przeniesienie uprawnień wynikających z umowy może odbyć się maksymalnie do 2 tygodni przed r</w:t>
      </w:r>
      <w:r w:rsidR="001655AC">
        <w:t>ozpoczęciem półkolonii</w:t>
      </w:r>
      <w:r>
        <w:t>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Zleceniodawca ma prawo do zawarcia umowy ubezpieczenia od kosztów rezygnacji                             z udziału w imprezie w dowolnym Towarzystwie Ubezpieczeniowym. 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 xml:space="preserve">Reklamacje dotyczące ilości i jakości świadczeń lub realizacji programu przyjmowane są w biurze Organizatora na piśmie lub mailowo  w ciągu 30 dni od daty zakończenia imprezy. Reklamacja powinna zawierać datę oraz podpis potwierdzający przyjęcie pisma przez Organizatora 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Organizator zobowiązuje się do rozpatrzenia i udzielenia Zleceniodawcy odpowiedzi najpóźniej w ciągu 30 dni od daty otrzymania reklamacji w formie pisemnej.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 xml:space="preserve">Przez pojęcie opieki medycznej wymienionej w oferowanych świadczeniach w ramach imprezy rozumie się pomoc doraźną w przypadku zdarzeń, </w:t>
      </w:r>
      <w:proofErr w:type="spellStart"/>
      <w:r>
        <w:t>zachorowań</w:t>
      </w:r>
      <w:proofErr w:type="spellEnd"/>
      <w:r>
        <w:t xml:space="preserve"> mających miejsce w t</w:t>
      </w:r>
      <w:r w:rsidR="00734029">
        <w:t>rakcie i w miejscu trwania półkolonii</w:t>
      </w:r>
      <w:r>
        <w:t xml:space="preserve">, związanych z zagrożeniem zdrowia i życia uczestników oraz orzeczeniem o zdolności do dalszego uczestnictwa w imprezie. Zleceniodawcy będący rodzicami/opiekunami dziecka będącego w trakcie jakiegokolwiek leczenia biorą całkowitą odpowiedzialność za ewentualne powikłania zdrowotne wynikłe podczas trwania obozu </w:t>
      </w:r>
      <w:r>
        <w:lastRenderedPageBreak/>
        <w:t>Opieka medyczna dotyczy tylko i wyłącznie uczestników, którzy nie ukończyli 18 roku życia i podlegają ubezpieczeniu zdrowotnemu w NFZ.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Zleceniodawca ma obowiązek zawiadomić pisemnie Organizatora oraz zaznaczyć w karcie kwalifikacyjnej wszelkie dysfunkcje, choroby, uczulenia dziecka. W przypadku ukrycia jakichkolwiek wad psychicznych lub fizycznych utrudniających sprawowanie opieki nad uczestnikiem półkolonii  Organizator nie ponosi odpowiedzialności za wszelkie skutki wynikające z tego tytułu.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W przypadku konieczności sprawowania stałej opieki nad uczestnikiem obozu z powodu zachorowania, bądź konieczności umieszczenia go w szpitalu rodzic/opiekun prawny ma obowiązek przejęcia opieki n</w:t>
      </w:r>
      <w:r w:rsidR="00734029">
        <w:t>ad dzieckiem w ciągu dwóch godzin</w:t>
      </w:r>
      <w:r>
        <w:t xml:space="preserve"> od powzięcia informacji                                o takiej sytuacji.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 xml:space="preserve">Organizator zapewnia w ramach organizowanych imprez posiłki zgodnie z ofertą na stronie internetowej </w:t>
      </w:r>
      <w:hyperlink r:id="rId8" w:history="1">
        <w:r>
          <w:rPr>
            <w:rStyle w:val="Hipercze"/>
          </w:rPr>
          <w:t>www.wodnyswiat.net.pl</w:t>
        </w:r>
      </w:hyperlink>
      <w:r w:rsidR="00734029">
        <w:t xml:space="preserve"> (śniadanie, obiad, podwieczorek</w:t>
      </w:r>
      <w:r>
        <w:t>)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Organizator dzieli na grupy uczestników zgodnie z wiekiem i płcią oraz biorąc pod uwagę ewentualne dysfunkcje dziecka, jeżeli forma zajęć tego wymaga.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Zleceniodawca wyraża zgodę na przewóz Uczestnika imprezy prywatnymi samochodami pracowników i instruktorów Organizatora w trakcie trwania imprezy (dotyczy to przede wszystkim konieczności przetransportowania Uczestnika do najbliższego ośrodka zdrowia, ale może też mieć miejsce w innych nadzwyczajnych sytuacjach),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Jeżeli Zleceniodawca życzy sobie odebrać dziecko przez osoby wskazane (nie będące opiekunem prawnym) zobowiązany jest do wcześniejszego poinformowania o tym fakcie  Organizatora najpóźniej na dzień przed datą odbioru.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Rodzice/opiekunowie Uczestnika wyrażają zgodę na:</w:t>
      </w:r>
    </w:p>
    <w:p w:rsidR="0040077B" w:rsidRDefault="0040077B" w:rsidP="0040077B">
      <w:pPr>
        <w:pStyle w:val="Akapitzlist"/>
        <w:numPr>
          <w:ilvl w:val="0"/>
          <w:numId w:val="4"/>
        </w:numPr>
        <w:jc w:val="both"/>
      </w:pPr>
      <w:r>
        <w:t>Udział Uczestnika we wszystkich zajęciach sportowo – rekreacyjnych i innych wymienionych w ofercie Organizatora.</w:t>
      </w:r>
    </w:p>
    <w:p w:rsidR="0040077B" w:rsidRDefault="0040077B" w:rsidP="0040077B">
      <w:pPr>
        <w:pStyle w:val="Akapitzlist"/>
        <w:numPr>
          <w:ilvl w:val="0"/>
          <w:numId w:val="4"/>
        </w:numPr>
        <w:jc w:val="both"/>
      </w:pPr>
      <w:r>
        <w:t>Poddanie Uczestnika badaniu alkomatem lub testami narkotykowymi przez Organizatora lub osoby przez niego upoważnione w razie zaistnienia uzasadnionego podejrzenia,                    że Uczestnik spożywał alkohol lub zażywał narkotyki czy substancje o podobnym działaniu, przy czym Organizator zawsze będzie starał się skontaktować uprzednio                           z rodzicami/opiekunami prawnymi Uczestnika.</w:t>
      </w:r>
    </w:p>
    <w:p w:rsidR="0040077B" w:rsidRDefault="0040077B" w:rsidP="0040077B">
      <w:pPr>
        <w:pStyle w:val="Akapitzlist"/>
        <w:numPr>
          <w:ilvl w:val="0"/>
          <w:numId w:val="4"/>
        </w:numPr>
        <w:jc w:val="both"/>
      </w:pPr>
      <w:r>
        <w:t>Wykorzystanie zdjęć lub filmów z jego udziałem zrobionych w trakcie trwania imprezy                  w materiałach reklamowych Organizatora na wszystkich polach eksploatacji (m.in. katalogi, ulotki strony internetowe będące własnością Organizatora, strona  oraz Facebook).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Organizator oświadcza, że posiada wpis nr 855 do Rejestru Organizatorów Turystyki                           i Pośredników Turystycznych Marszałka Województwa Wielkopolskiego oraz, że wypoczynek zgłaszany jest do właściwego kuratorium oświaty.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Zleceniodawca wyraża zgodę na przetwarzanie danych osobowych przez Organizatora dla celów marketingowych, zgodnie z ustawą z dnia 10.05.2018 roku o ochronie danych osobowych (Dz. U. 2018, poz.100).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>Organizato</w:t>
      </w:r>
      <w:r w:rsidR="001655AC">
        <w:t>r ma prawo zmienić program półkolonii</w:t>
      </w:r>
      <w:r>
        <w:t xml:space="preserve"> , jeżeli warunki atmosferyczne nie pozwalają na realizację planowanego programu.</w:t>
      </w:r>
    </w:p>
    <w:p w:rsidR="0040077B" w:rsidRDefault="0040077B" w:rsidP="0040077B">
      <w:pPr>
        <w:pStyle w:val="Akapitzlist"/>
        <w:numPr>
          <w:ilvl w:val="0"/>
          <w:numId w:val="1"/>
        </w:numPr>
        <w:jc w:val="both"/>
      </w:pPr>
      <w:r>
        <w:t xml:space="preserve">Organizator zastrzega bezwzględny zakaz posiadania przez dzieci jakichkolwiek lekarstw, inhalatorów itp. Opiekun prawny  dziecka, które przyjmuje na stałe lub doraźnie lekarstwa, ma obowiązek przekazania opisanych lekarstw kierownikowi placówki. </w:t>
      </w:r>
    </w:p>
    <w:p w:rsidR="0040077B" w:rsidRDefault="0040077B" w:rsidP="0040077B"/>
    <w:p w:rsidR="000032B6" w:rsidRDefault="000032B6"/>
    <w:sectPr w:rsidR="0000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D76"/>
    <w:multiLevelType w:val="hybridMultilevel"/>
    <w:tmpl w:val="7E449698"/>
    <w:lvl w:ilvl="0" w:tplc="8FECB9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D2613"/>
    <w:multiLevelType w:val="hybridMultilevel"/>
    <w:tmpl w:val="5C4AF76C"/>
    <w:lvl w:ilvl="0" w:tplc="82D6F45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1802"/>
    <w:multiLevelType w:val="hybridMultilevel"/>
    <w:tmpl w:val="92C4CC52"/>
    <w:lvl w:ilvl="0" w:tplc="3F5064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E721D"/>
    <w:multiLevelType w:val="hybridMultilevel"/>
    <w:tmpl w:val="F5684218"/>
    <w:lvl w:ilvl="0" w:tplc="58B0C5D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7"/>
    <w:rsid w:val="000032B6"/>
    <w:rsid w:val="001655AC"/>
    <w:rsid w:val="0040077B"/>
    <w:rsid w:val="00653A38"/>
    <w:rsid w:val="00734029"/>
    <w:rsid w:val="008A4B63"/>
    <w:rsid w:val="00A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37A"/>
  <w15:chartTrackingRefBased/>
  <w15:docId w15:val="{A4B134DC-8EE5-44E8-91A3-243A35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007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nyswiat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nyswiat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nyswiat.net.pl" TargetMode="External"/><Relationship Id="rId5" Type="http://schemas.openxmlformats.org/officeDocument/2006/relationships/hyperlink" Target="http://www.wodnyswiat.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5</cp:revision>
  <dcterms:created xsi:type="dcterms:W3CDTF">2024-01-25T13:59:00Z</dcterms:created>
  <dcterms:modified xsi:type="dcterms:W3CDTF">2024-01-26T11:02:00Z</dcterms:modified>
</cp:coreProperties>
</file>